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F3D"/>
          <w:sz w:val="34"/>
          <w:szCs w:val="34"/>
        </w:rPr>
        <w:t xml:space="preserve">Cartas para responder solicitudes de derechos</w:t>
      </w:r>
    </w:p>
    <w:p>
      <w:pPr>
        <w:spacing w:after="240"/>
      </w:pPr>
      <w:r>
        <w:rPr>
          <w:rFonts w:ascii="Arial" w:cs="Arial" w:eastAsia="Arial" w:hAnsi="Arial"/>
          <w:color w:val="6B7570"/>
          <w:sz w:val="20"/>
          <w:szCs w:val="20"/>
        </w:rPr>
        <w:t xml:space="preserve">Ley 19.628, modificada por la Ley 21.719 · Seis modelos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Cómo usar esta plantilla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Usa el modelo que corresponda, reemplaza los textos en amarillo y borra lo que no aplique.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La respuesta va por escrito al correo o domicilio que indicó la persona (art. 11).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Plazos: 30 días corridos desde la recepción, prorrogables una vez hasta 30 días más; bloqueo temporal, 2 días hábiles (art. 11).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Guarda copia de cada carta con su fecha de envío: es tu prueba de que respondiste a tiempo.</w:t>
            </w:r>
          </w:p>
        </w:tc>
      </w:tr>
    </w:tbl>
    <w:p>
      <w:pPr>
        <w:spacing w:after="120" w:line="30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A · Acuse de recibo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Acuse de recibo de su solicitud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Confirmamos que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 DE RECEPCIÓN]</w:t>
      </w:r>
      <w:r>
        <w:rPr>
          <w:rFonts w:ascii="Arial" w:cs="Arial" w:eastAsia="Arial" w:hAnsi="Arial"/>
          <w:sz w:val="21"/>
          <w:szCs w:val="21"/>
        </w:rPr>
        <w:t xml:space="preserve"> recibimos su solicitud de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[DERECHO]</w:t>
      </w:r>
      <w:r>
        <w:rPr>
          <w:rFonts w:ascii="Arial" w:cs="Arial" w:eastAsia="Arial" w:hAnsi="Arial"/>
          <w:sz w:val="21"/>
          <w:szCs w:val="21"/>
        </w:rPr>
        <w:t xml:space="preserve"> respecto de sus datos personales.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Le responderemos por escrito dentro de 30 días corridos contados desde esa fecha, es decir, a más tardar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 DE VENCIMIENTO]</w:t>
      </w:r>
      <w:r>
        <w:rPr>
          <w:rFonts w:ascii="Arial" w:cs="Arial" w:eastAsia="Arial" w:hAnsi="Arial"/>
          <w:sz w:val="21"/>
          <w:szCs w:val="21"/>
        </w:rPr>
        <w:t xml:space="preserve">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[SI CORRESPONDE: Para continuar, necesitamos verificar su identidad: DESCRIBA EL PASO.]</w:t>
      </w: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B · Respuesta a una solicitud de acceso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Respuesta a su solicitud de acceso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En respuesta a su solicitud de acceso recibida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, le informamos lo siguiente sobre sus datos personales (art. 5):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</w:rPr>
        <w:t xml:space="preserve">Datos que tratamos: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[LISTA DE DATOS O CATEGORÍAS]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</w:rPr>
        <w:t xml:space="preserve">Origen de los datos: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 DÓNDE LOS OBTUVIMOS]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</w:rPr>
        <w:t xml:space="preserve">Finalidades: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[PARA QUÉ LOS USAMOS]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</w:rPr>
        <w:t xml:space="preserve">Destinatarios o categorías de destinatarios: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[A QUIÉN LOS COMUNICAMOS]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</w:rPr>
        <w:t xml:space="preserve">Período de conservación: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[CUÁNTO TIEMPO O CRITERIO]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[SI LA BASE ES INTERÉS LEGÍTIMO: el interés legítimo que justifica el tratamiento]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[SI HAY DECISIONES AUTOMATIZADAS: información significativa sobre la lógica aplicada]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Adjuntamos una copia de sus datos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[EN FORMATO ...]</w:t>
      </w:r>
      <w:r>
        <w:rPr>
          <w:rFonts w:ascii="Arial" w:cs="Arial" w:eastAsia="Arial" w:hAnsi="Arial"/>
          <w:sz w:val="21"/>
          <w:szCs w:val="21"/>
        </w:rPr>
        <w:t xml:space="preserve">. Si desea ejercer otro derecho, puede escribirnos a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C · Solicitud acogida: rectificación, supresión u oposición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Respuesta a su solicitud de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[RECTIFICACIÓN / SUPRESIÓN / OPOSICIÓN]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En respuesta a su solicitud recibida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, le informamos que la acogimos. Con fecha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 hicimos lo siguiente: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[DESCRIBA: DATOS CORREGIDOS, ELIMINADOS O USO DETENIDO]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Además, comunicamos este cambio a las personas o entidades a quienes habíamos comunicado sus datos, como exige la ley (art. 11):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[LISTA O "NO HABÍAMOS COMUNICADO SUS DATOS A TERCEROS"]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D · Prórroga del plazo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Prórroga del plazo de respuesta de su solicitud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Le informamos que prorrogaremos el plazo para responder su solicitud recibida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, por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[NÚMERO, HASTA 30]</w:t>
      </w:r>
      <w:r>
        <w:rPr>
          <w:rFonts w:ascii="Arial" w:cs="Arial" w:eastAsia="Arial" w:hAnsi="Arial"/>
          <w:sz w:val="21"/>
          <w:szCs w:val="21"/>
        </w:rPr>
        <w:t xml:space="preserve"> días corridos, conforme al art. 11. Le responderemos a más tardar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[NUEVA FECHA]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El motivo es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[EXPLIQUE BREVEMENTE, POR EJEMPLO: LA SOLICITUD INVOLUCRA REGISTROS DE VARIOS SISTEMAS]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La prórroga se puede usar una sola vez. Envíala antes de que venzan los primeros 30 días.</w:t>
            </w:r>
          </w:p>
        </w:tc>
      </w:tr>
    </w:tbl>
    <w:p>
      <w:pPr>
        <w:spacing w:after="120" w:line="300"/>
      </w:pP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E · Solicitud rechazada total o parcialmente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Respuesta a su solicitud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En respuesta a su solicitud de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[DERECHO]</w:t>
      </w:r>
      <w:r>
        <w:rPr>
          <w:rFonts w:ascii="Arial" w:cs="Arial" w:eastAsia="Arial" w:hAnsi="Arial"/>
          <w:sz w:val="21"/>
          <w:szCs w:val="21"/>
        </w:rPr>
        <w:t xml:space="preserve"> recibida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, le informamos que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 PODEMOS ACOGERLA / LA ACOGEMOS SOLO EN PARTE]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La causa es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[INDIQUE LA CAUSA LEGAL, POR EJEMPLO: SUS DATOS SON NECESARIOS PARA CUMPLIR UNA OBLIGACIÓN LEGAL (ART. 7)]</w:t>
      </w:r>
      <w:r>
        <w:rPr>
          <w:rFonts w:ascii="Arial" w:cs="Arial" w:eastAsia="Arial" w:hAnsi="Arial"/>
          <w:sz w:val="21"/>
          <w:szCs w:val="21"/>
        </w:rPr>
        <w:t xml:space="preserve">, según los siguientes antecedentes: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[DESCRIBA LOS ANTECEDENTES]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Si no está de acuerdo, puede presentar un reclamo ante la Agencia de Protección de Datos Personales dentro de 30 días hábiles (art. 11).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La ley exige fundar el rechazo indicando la causa y los antecedentes, e informar el derecho a reclamar ante la Agencia (art. 11). El derecho de acceso solo se puede negar cuando una ley lo disponga expresamente (art. 5).</w:t>
            </w:r>
          </w:p>
        </w:tc>
      </w:tr>
    </w:tbl>
    <w:p>
      <w:pPr>
        <w:spacing w:after="120" w:line="300"/>
      </w:pP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r>
        <w:br w:type="pag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Modelo F · Respuesta a una solicitud de bloqueo temporal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p>
      <w:pPr>
        <w:spacing w:after="60" w:line="300"/>
      </w:pPr>
      <w:r>
        <w:rPr>
          <w:rFonts w:ascii="Arial" w:cs="Arial" w:eastAsia="Arial" w:hAnsi="Arial"/>
          <w:sz w:val="21"/>
          <w:szCs w:val="21"/>
        </w:rPr>
        <w:t xml:space="preserve">Señor(a)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DEL TITULAR]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O DOMICILIO]</w:t>
      </w:r>
    </w:p>
    <w:p>
      <w:pPr>
        <w:spacing w:after="200" w:lin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Ref.: Respuesta a su solicitud de bloqueo temporal N° </w:t>
      </w:r>
      <w:r>
        <w:rPr>
          <w:rFonts w:ascii="Arial" w:cs="Arial" w:eastAsia="Arial" w:hAnsi="Arial"/>
          <w:b/>
          <w:bCs/>
          <w:sz w:val="21"/>
          <w:szCs w:val="21"/>
          <w:highlight w:val="yellow"/>
          <w:highlightCs w:val="yellow"/>
        </w:rPr>
        <w:t xml:space="preserve">[NÚMERO]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En respuesta a su solicitud recibida 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  <w:r>
        <w:rPr>
          <w:rFonts w:ascii="Arial" w:cs="Arial" w:eastAsia="Arial" w:hAnsi="Arial"/>
          <w:sz w:val="21"/>
          <w:szCs w:val="21"/>
        </w:rPr>
        <w:t xml:space="preserve">, le informamos que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[ACOGIMOS / NO ACOGIMOS]</w:t>
      </w:r>
      <w:r>
        <w:rPr>
          <w:rFonts w:ascii="Arial" w:cs="Arial" w:eastAsia="Arial" w:hAnsi="Arial"/>
          <w:sz w:val="21"/>
          <w:szCs w:val="21"/>
        </w:rPr>
        <w:t xml:space="preserve"> el bloqueo temporal de sus datos personales.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[SI SE ACOGE: Desde el [FECHA]</w:t>
      </w:r>
      <w:r>
        <w:rPr>
          <w:rFonts w:ascii="Arial" w:cs="Arial" w:eastAsia="Arial" w:hAnsi="Arial"/>
          <w:sz w:val="21"/>
          <w:szCs w:val="21"/>
        </w:rPr>
        <w:t xml:space="preserve"> suspendimos todo uso de sus datos, salvo su almacenamiento, mientras se resuelve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[SU SOLICITUD DE RECTIFICACIÓN / SUPRESIÓN / OPOSICIÓN]</w:t>
      </w:r>
      <w:r>
        <w:rPr>
          <w:rFonts w:ascii="Arial" w:cs="Arial" w:eastAsia="Arial" w:hAnsi="Arial"/>
          <w:sz w:val="21"/>
          <w:szCs w:val="21"/>
        </w:rPr>
        <w:t xml:space="preserve"> /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[EN LUGAR DE LA SUPRESIÓN SOLICITADA]</w:t>
      </w:r>
      <w:r>
        <w:rPr>
          <w:rFonts w:ascii="Arial" w:cs="Arial" w:eastAsia="Arial" w:hAnsi="Arial"/>
          <w:sz w:val="21"/>
          <w:szCs w:val="21"/>
        </w:rPr>
        <w:t xml:space="preserve"> (art. 8 ter).]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[SI SE RECHAZA: indique la causa y los antecedentes, y su derecho a reclamar ante la Agencia de Protección de Datos Personales dentro de 30 días hábiles.]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Las solicitudes de bloqueo se responden dentro de 2 días hábiles (art. 11). No responder, responder tarde o denegarlas sin causa justificada es una infracción grave (art. 34 ter f).</w:t>
            </w:r>
          </w:p>
        </w:tc>
      </w:tr>
    </w:tbl>
    <w:p>
      <w:pPr>
        <w:spacing w:after="120" w:line="300"/>
      </w:pPr>
    </w:p>
    <w:p>
      <w:pPr>
        <w:spacing w:after="400" w:line="300"/>
      </w:pPr>
      <w:r>
        <w:rPr>
          <w:rFonts w:ascii="Arial" w:cs="Arial" w:eastAsia="Arial" w:hAnsi="Arial"/>
          <w:sz w:val="21"/>
          <w:szCs w:val="21"/>
        </w:rPr>
        <w:t xml:space="preserve">Saluda atentamente,</w:t>
      </w:r>
    </w:p>
    <w:p>
      <w:pPr>
        <w:spacing w:after="4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Y CARGO]</w:t>
      </w:r>
    </w:p>
    <w:p>
      <w:pPr>
        <w:spacing w:after="200" w:lin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[CORREO PARA SOLICITUDES]</w:t>
      </w:r>
    </w:p>
    <w:p>
      <w:pPr>
        <w:spacing w:after="60" w:line="3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 Cumple21 cada solicitud tiene su plazo calculado, alertas antes del vencimiento y estas cartas listas para enviar desde la plataforma, con registro de la fecha de envío. Prueba gratis 14 días en cumple21.cl.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570"/>
        <w:sz w:val="15"/>
        <w:szCs w:val="15"/>
      </w:rPr>
      <w:t xml:space="preserve">Plantilla gratuita de Cumple21 · Versión 1 · octubre de 2026 · cumple21.cl/ley-21719 · Modelo general, no reemplaza la asesoría legal.   Página </w:t>
    </w:r>
    <w:r>
      <w:rPr>
        <w:rFonts w:ascii="Arial" w:cs="Arial" w:eastAsia="Arial" w:hAnsi="Arial"/>
        <w:color w:val="6B75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</w:pPr>
    <w:r>
      <w:drawing>
        <wp:inline distT="0" distB="0" distL="0" distR="0">
          <wp:extent cx="10287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d715d622cd04216ab2577634e8438a4dbe185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para responder solicitudes de derechos</dc:title>
  <dc:creator>Cumple21</dc:creator>
  <dc:description>Plantilla gratuita de Cumple21 para la Ley 21.719</dc:description>
  <cp:lastModifiedBy>Un-named</cp:lastModifiedBy>
  <cp:revision>1</cp:revision>
  <dcterms:created xsi:type="dcterms:W3CDTF">2026-10-09T19:01:37.372Z</dcterms:created>
  <dcterms:modified xsi:type="dcterms:W3CDTF">2026-10-09T19:01:37.372Z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